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0F" w:rsidRPr="00EA2C9E" w:rsidRDefault="00B1520F" w:rsidP="00B1520F">
      <w:pPr>
        <w:jc w:val="center"/>
        <w:rPr>
          <w:sz w:val="8"/>
          <w:szCs w:val="8"/>
        </w:rPr>
      </w:pPr>
      <w:r w:rsidRPr="00CA57C8">
        <w:rPr>
          <w:sz w:val="28"/>
          <w:szCs w:val="28"/>
        </w:rPr>
        <w:t xml:space="preserve">                    </w:t>
      </w:r>
      <w:r w:rsidRPr="00AF3C25">
        <w:rPr>
          <w:noProof/>
          <w:sz w:val="8"/>
          <w:szCs w:val="8"/>
        </w:rPr>
        <w:drawing>
          <wp:inline distT="0" distB="0" distL="0" distR="0">
            <wp:extent cx="744855" cy="796925"/>
            <wp:effectExtent l="0" t="0" r="0" b="3175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20F" w:rsidRDefault="0019564B" w:rsidP="00B1520F">
      <w:pPr>
        <w:jc w:val="center"/>
        <w:rPr>
          <w:b/>
          <w:sz w:val="36"/>
        </w:rPr>
      </w:pPr>
      <w:r>
        <w:rPr>
          <w:b/>
          <w:sz w:val="36"/>
        </w:rPr>
        <w:t xml:space="preserve">СОВЕТ ДЕПУТАТОВ ЧЕСМЕНСКОГО </w:t>
      </w:r>
      <w:r w:rsidR="00B1520F">
        <w:rPr>
          <w:b/>
          <w:sz w:val="36"/>
        </w:rPr>
        <w:t>СЕЛЬСКОГО ПОСЕЛЕНИЯ        ЧЕСМЕНСКОГО МУНИЦИПАЛЬНОГО РАЙОНА</w:t>
      </w:r>
    </w:p>
    <w:p w:rsidR="00B1520F" w:rsidRPr="007C6F1E" w:rsidRDefault="00B1520F" w:rsidP="00B1520F">
      <w:pPr>
        <w:jc w:val="center"/>
        <w:rPr>
          <w:b/>
          <w:sz w:val="32"/>
          <w:szCs w:val="32"/>
        </w:rPr>
      </w:pPr>
      <w:r w:rsidRPr="007C6F1E">
        <w:rPr>
          <w:b/>
          <w:sz w:val="32"/>
          <w:szCs w:val="32"/>
        </w:rPr>
        <w:t>ЧЕЛЯБИНСКОЙ ОБЛАСТИ</w:t>
      </w:r>
    </w:p>
    <w:p w:rsidR="00B1520F" w:rsidRDefault="00071FA0" w:rsidP="00B1520F">
      <w:pPr>
        <w:jc w:val="center"/>
        <w:rPr>
          <w:b/>
          <w:sz w:val="36"/>
        </w:rPr>
      </w:pPr>
      <w:r w:rsidRPr="00071FA0">
        <w:rPr>
          <w:noProof/>
        </w:rPr>
        <w:pict>
          <v:line id="Прямая соединительная линия 2" o:spid="_x0000_s1026" style="position:absolute;left:0;text-align:left;z-index:251659264;visibility:visible" from="10pt,16.05pt" to="498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" o:allowincell="f" strokeweight="2pt">
            <v:stroke startarrowwidth="narrow" startarrowlength="short" endarrowwidth="narrow" endarrowlength="short"/>
          </v:line>
        </w:pict>
      </w:r>
    </w:p>
    <w:p w:rsidR="00B1520F" w:rsidRDefault="00B1520F" w:rsidP="00B1520F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B1520F" w:rsidRPr="005438E8" w:rsidRDefault="00B1520F" w:rsidP="00B1520F">
      <w:pPr>
        <w:jc w:val="center"/>
        <w:rPr>
          <w:b/>
          <w:sz w:val="28"/>
          <w:szCs w:val="28"/>
        </w:rPr>
      </w:pPr>
      <w:r>
        <w:rPr>
          <w:b/>
          <w:sz w:val="32"/>
        </w:rPr>
        <w:t>Р Е Ш Е Н И Е</w:t>
      </w:r>
      <w:r w:rsidR="003E75C3">
        <w:rPr>
          <w:b/>
          <w:sz w:val="32"/>
        </w:rPr>
        <w:t xml:space="preserve"> </w:t>
      </w:r>
      <w:r>
        <w:rPr>
          <w:b/>
          <w:sz w:val="32"/>
        </w:rPr>
        <w:t xml:space="preserve">   </w:t>
      </w:r>
    </w:p>
    <w:p w:rsidR="00B1520F" w:rsidRPr="00A87AE6" w:rsidRDefault="00B1520F" w:rsidP="00B1520F">
      <w:pPr>
        <w:jc w:val="center"/>
        <w:rPr>
          <w:sz w:val="28"/>
          <w:szCs w:val="28"/>
        </w:rPr>
      </w:pPr>
      <w:r w:rsidRPr="00A87AE6">
        <w:rPr>
          <w:sz w:val="28"/>
          <w:szCs w:val="28"/>
        </w:rPr>
        <w:t>от «</w:t>
      </w:r>
      <w:r w:rsidR="00EA73C6">
        <w:rPr>
          <w:sz w:val="28"/>
          <w:szCs w:val="28"/>
        </w:rPr>
        <w:t>31</w:t>
      </w:r>
      <w:r w:rsidRPr="00A87AE6">
        <w:rPr>
          <w:sz w:val="28"/>
          <w:szCs w:val="28"/>
        </w:rPr>
        <w:t xml:space="preserve">» </w:t>
      </w:r>
      <w:r w:rsidR="00EA73C6">
        <w:rPr>
          <w:sz w:val="28"/>
          <w:szCs w:val="28"/>
        </w:rPr>
        <w:t>июля</w:t>
      </w:r>
      <w:r w:rsidRPr="00A87AE6">
        <w:rPr>
          <w:sz w:val="28"/>
          <w:szCs w:val="28"/>
        </w:rPr>
        <w:t xml:space="preserve">  2015 г.</w:t>
      </w:r>
      <w:r w:rsidRPr="00A87AE6">
        <w:rPr>
          <w:sz w:val="28"/>
          <w:szCs w:val="28"/>
        </w:rPr>
        <w:tab/>
        <w:t xml:space="preserve">        </w:t>
      </w:r>
      <w:r w:rsidRPr="00A87AE6">
        <w:rPr>
          <w:sz w:val="28"/>
          <w:szCs w:val="28"/>
        </w:rPr>
        <w:tab/>
      </w:r>
      <w:r w:rsidRPr="00A87AE6">
        <w:rPr>
          <w:sz w:val="28"/>
          <w:szCs w:val="28"/>
        </w:rPr>
        <w:tab/>
      </w:r>
      <w:r w:rsidRPr="00A87AE6">
        <w:rPr>
          <w:sz w:val="28"/>
          <w:szCs w:val="28"/>
        </w:rPr>
        <w:tab/>
      </w:r>
      <w:r w:rsidRPr="00A87AE6">
        <w:rPr>
          <w:sz w:val="28"/>
          <w:szCs w:val="28"/>
        </w:rPr>
        <w:tab/>
      </w:r>
      <w:r w:rsidRPr="00A87AE6">
        <w:rPr>
          <w:sz w:val="28"/>
          <w:szCs w:val="28"/>
        </w:rPr>
        <w:tab/>
      </w:r>
      <w:r w:rsidRPr="00A87AE6">
        <w:rPr>
          <w:sz w:val="28"/>
          <w:szCs w:val="28"/>
        </w:rPr>
        <w:tab/>
      </w:r>
      <w:r w:rsidRPr="00A87AE6">
        <w:rPr>
          <w:sz w:val="28"/>
          <w:szCs w:val="28"/>
        </w:rPr>
        <w:tab/>
        <w:t xml:space="preserve">№ </w:t>
      </w:r>
      <w:r w:rsidR="00EA73C6">
        <w:rPr>
          <w:sz w:val="28"/>
          <w:szCs w:val="28"/>
        </w:rPr>
        <w:t>22</w:t>
      </w:r>
    </w:p>
    <w:p w:rsidR="00B1520F" w:rsidRPr="00A87AE6" w:rsidRDefault="00B1520F" w:rsidP="007C3FA3">
      <w:pPr>
        <w:jc w:val="center"/>
        <w:rPr>
          <w:sz w:val="28"/>
          <w:szCs w:val="28"/>
        </w:rPr>
      </w:pPr>
      <w:r w:rsidRPr="00A87AE6">
        <w:rPr>
          <w:sz w:val="28"/>
          <w:szCs w:val="28"/>
        </w:rPr>
        <w:t>с. Чесма</w:t>
      </w:r>
    </w:p>
    <w:p w:rsidR="00B1520F" w:rsidRPr="00A87AE6" w:rsidRDefault="00B1520F" w:rsidP="00B1520F">
      <w:pPr>
        <w:rPr>
          <w:b/>
          <w:sz w:val="28"/>
          <w:szCs w:val="28"/>
        </w:rPr>
      </w:pPr>
    </w:p>
    <w:p w:rsidR="00B1520F" w:rsidRDefault="00B1520F" w:rsidP="001C6716">
      <w:pPr>
        <w:ind w:right="5244"/>
        <w:jc w:val="both"/>
        <w:rPr>
          <w:sz w:val="28"/>
          <w:szCs w:val="28"/>
        </w:rPr>
      </w:pPr>
      <w:r w:rsidRPr="00855C01">
        <w:rPr>
          <w:sz w:val="28"/>
          <w:szCs w:val="28"/>
        </w:rPr>
        <w:t>“</w:t>
      </w:r>
      <w:r w:rsidR="00855C01" w:rsidRPr="00855C01">
        <w:rPr>
          <w:sz w:val="28"/>
          <w:szCs w:val="28"/>
        </w:rPr>
        <w:t xml:space="preserve"> </w:t>
      </w:r>
      <w:r w:rsidR="001C6716" w:rsidRPr="001C6716">
        <w:rPr>
          <w:sz w:val="28"/>
          <w:szCs w:val="28"/>
        </w:rPr>
        <w:t xml:space="preserve">Об утверждении Положения о порядке определения размера платы за право размещения сезонных нестационарных торговых объектов на территории </w:t>
      </w:r>
      <w:r w:rsidR="001C6716">
        <w:rPr>
          <w:sz w:val="28"/>
          <w:szCs w:val="28"/>
        </w:rPr>
        <w:t>Чесменского сельского поселения Чесменского муниципального района Челябинской области</w:t>
      </w:r>
      <w:r w:rsidR="001C6716" w:rsidRPr="001C6716">
        <w:rPr>
          <w:sz w:val="28"/>
          <w:szCs w:val="28"/>
        </w:rPr>
        <w:t xml:space="preserve"> </w:t>
      </w:r>
      <w:r w:rsidRPr="001C6716">
        <w:rPr>
          <w:sz w:val="28"/>
          <w:szCs w:val="28"/>
        </w:rPr>
        <w:t>”</w:t>
      </w:r>
    </w:p>
    <w:p w:rsidR="001C6716" w:rsidRDefault="001C6716" w:rsidP="001C6716">
      <w:pPr>
        <w:ind w:right="5244"/>
        <w:jc w:val="both"/>
        <w:rPr>
          <w:sz w:val="28"/>
          <w:szCs w:val="28"/>
        </w:rPr>
      </w:pPr>
    </w:p>
    <w:p w:rsidR="00B1520F" w:rsidRDefault="00B1520F" w:rsidP="00794585">
      <w:pPr>
        <w:jc w:val="both"/>
        <w:rPr>
          <w:sz w:val="28"/>
        </w:rPr>
      </w:pPr>
    </w:p>
    <w:p w:rsidR="0030644F" w:rsidRPr="001C6716" w:rsidRDefault="00EA22A2" w:rsidP="00EA22A2">
      <w:pPr>
        <w:ind w:firstLine="709"/>
        <w:jc w:val="both"/>
        <w:rPr>
          <w:sz w:val="28"/>
          <w:szCs w:val="28"/>
        </w:rPr>
      </w:pPr>
      <w:r w:rsidRPr="001C6716">
        <w:rPr>
          <w:sz w:val="28"/>
          <w:szCs w:val="28"/>
        </w:rPr>
        <w:t xml:space="preserve"> </w:t>
      </w:r>
      <w:r w:rsidR="001C6716" w:rsidRPr="001C6716">
        <w:rPr>
          <w:sz w:val="28"/>
          <w:szCs w:val="28"/>
        </w:rPr>
        <w:t xml:space="preserve">Руководствуясь </w:t>
      </w:r>
      <w:hyperlink r:id="rId9" w:anchor="/document/99/902192509/ZAP2B7M3G7/" w:tooltip="Статья 10. Особенности размещения нестационарных торговых объектов" w:history="1">
        <w:r w:rsidR="001C6716" w:rsidRPr="001C6716">
          <w:rPr>
            <w:rStyle w:val="a6"/>
            <w:color w:val="auto"/>
            <w:sz w:val="28"/>
            <w:szCs w:val="28"/>
            <w:u w:val="none"/>
          </w:rPr>
          <w:t>статьей 10</w:t>
        </w:r>
      </w:hyperlink>
      <w:r w:rsidR="001C6716" w:rsidRPr="001C6716">
        <w:rPr>
          <w:sz w:val="28"/>
          <w:szCs w:val="28"/>
        </w:rPr>
        <w:t xml:space="preserve"> Федерального закона от 28.12.2009 № 381-ФЗ «Об основах государственного регулирования торговой деятельности в Российской Федерации», Уставом Чесменского сельского поселения Чесменского муниципального района, Совет депутатов Чесменского сельского поселения</w:t>
      </w:r>
    </w:p>
    <w:p w:rsidR="00B1520F" w:rsidRDefault="00B1520F" w:rsidP="00794585">
      <w:pPr>
        <w:jc w:val="both"/>
        <w:rPr>
          <w:b/>
          <w:sz w:val="28"/>
        </w:rPr>
      </w:pPr>
    </w:p>
    <w:p w:rsidR="00B1520F" w:rsidRDefault="00B1520F" w:rsidP="00794585">
      <w:pPr>
        <w:jc w:val="both"/>
        <w:rPr>
          <w:b/>
          <w:sz w:val="32"/>
        </w:rPr>
      </w:pPr>
      <w:r>
        <w:rPr>
          <w:b/>
          <w:sz w:val="32"/>
        </w:rPr>
        <w:t xml:space="preserve">                                         Р Е Ш А Е Т:</w:t>
      </w:r>
    </w:p>
    <w:p w:rsidR="00B1520F" w:rsidRPr="001C6716" w:rsidRDefault="00B1520F" w:rsidP="001C6716">
      <w:pPr>
        <w:jc w:val="both"/>
        <w:rPr>
          <w:b/>
          <w:sz w:val="28"/>
          <w:szCs w:val="28"/>
        </w:rPr>
      </w:pPr>
    </w:p>
    <w:p w:rsidR="001C6716" w:rsidRPr="001C6716" w:rsidRDefault="001C6716" w:rsidP="001C6716">
      <w:pPr>
        <w:pStyle w:val="a5"/>
        <w:jc w:val="both"/>
        <w:rPr>
          <w:sz w:val="28"/>
          <w:szCs w:val="28"/>
        </w:rPr>
      </w:pPr>
      <w:r w:rsidRPr="001C6716">
        <w:rPr>
          <w:sz w:val="28"/>
          <w:szCs w:val="28"/>
        </w:rPr>
        <w:t xml:space="preserve">    1. Утвердить </w:t>
      </w:r>
      <w:hyperlink r:id="rId10" w:anchor="/document/81/130161/komi_II_31_10_part1_37/" w:tooltip="Положение о порядке определения размера платы за право размещения сезонных нестационарных торговых объектов на территории муниципального образования городского округа Инта" w:history="1">
        <w:r w:rsidRPr="001C6716">
          <w:rPr>
            <w:rStyle w:val="a6"/>
            <w:color w:val="auto"/>
            <w:sz w:val="28"/>
            <w:szCs w:val="28"/>
            <w:u w:val="none"/>
          </w:rPr>
          <w:t>Положение</w:t>
        </w:r>
      </w:hyperlink>
      <w:r w:rsidRPr="001C6716">
        <w:rPr>
          <w:sz w:val="28"/>
          <w:szCs w:val="28"/>
        </w:rPr>
        <w:t xml:space="preserve"> о порядке определения размера платы за право размещения сезонных нестационарных торговых объектов на территории </w:t>
      </w:r>
      <w:r>
        <w:rPr>
          <w:sz w:val="28"/>
          <w:szCs w:val="28"/>
        </w:rPr>
        <w:t>Чесменского сельского поселения Чесменского муниципального района Челябинской области</w:t>
      </w:r>
      <w:r w:rsidRPr="001C6716">
        <w:rPr>
          <w:sz w:val="28"/>
          <w:szCs w:val="28"/>
        </w:rPr>
        <w:t xml:space="preserve"> согласно приложению к настоящему решению.</w:t>
      </w:r>
    </w:p>
    <w:p w:rsidR="001C6716" w:rsidRPr="001C6716" w:rsidRDefault="001C6716" w:rsidP="001C6716">
      <w:pPr>
        <w:pStyle w:val="a5"/>
        <w:jc w:val="both"/>
        <w:rPr>
          <w:sz w:val="28"/>
          <w:szCs w:val="28"/>
        </w:rPr>
      </w:pPr>
      <w:r w:rsidRPr="001C6716">
        <w:rPr>
          <w:sz w:val="28"/>
          <w:szCs w:val="28"/>
        </w:rPr>
        <w:t>    2. Настоящее решение вступает в силу со дня его официального опубликования.</w:t>
      </w:r>
    </w:p>
    <w:p w:rsidR="00B1520F" w:rsidRDefault="00B1520F" w:rsidP="00B1520F"/>
    <w:p w:rsidR="00C93DCE" w:rsidRPr="00C93DCE" w:rsidRDefault="00C93DCE" w:rsidP="00C93DCE">
      <w:pPr>
        <w:rPr>
          <w:rFonts w:eastAsia="A"/>
          <w:sz w:val="28"/>
          <w:szCs w:val="28"/>
        </w:rPr>
      </w:pPr>
      <w:r w:rsidRPr="00C93DCE">
        <w:rPr>
          <w:rFonts w:eastAsia="A"/>
          <w:sz w:val="28"/>
          <w:szCs w:val="28"/>
        </w:rPr>
        <w:t xml:space="preserve">Председатель Совета депутатов </w:t>
      </w:r>
    </w:p>
    <w:p w:rsidR="00C93DCE" w:rsidRPr="00C93DCE" w:rsidRDefault="00C93DCE" w:rsidP="00C93DCE">
      <w:pPr>
        <w:rPr>
          <w:rFonts w:eastAsia="A"/>
          <w:sz w:val="28"/>
          <w:szCs w:val="28"/>
        </w:rPr>
      </w:pPr>
      <w:r w:rsidRPr="00C93DCE">
        <w:rPr>
          <w:rFonts w:eastAsia="A"/>
          <w:sz w:val="28"/>
          <w:szCs w:val="28"/>
        </w:rPr>
        <w:t>Чесменского сельского поселения                                            Безматерных С.Н.</w:t>
      </w:r>
    </w:p>
    <w:p w:rsidR="00EA73C6" w:rsidRPr="00EA73C6" w:rsidRDefault="003E75C3" w:rsidP="003E75C3">
      <w:pPr>
        <w:ind w:left="4962"/>
      </w:pPr>
      <w:r w:rsidRPr="00EA73C6">
        <w:lastRenderedPageBreak/>
        <w:t>Приложение к решению</w:t>
      </w:r>
      <w:r w:rsidRPr="00EA73C6">
        <w:br/>
        <w:t xml:space="preserve">Совета депутатов Чесменского сельского </w:t>
      </w:r>
      <w:r w:rsidR="00EA73C6" w:rsidRPr="00EA73C6">
        <w:t xml:space="preserve"> </w:t>
      </w:r>
      <w:r w:rsidRPr="00EA73C6">
        <w:t>поселения</w:t>
      </w:r>
      <w:r w:rsidRPr="00EA73C6">
        <w:br/>
        <w:t>от</w:t>
      </w:r>
      <w:r w:rsidR="00EA73C6" w:rsidRPr="00EA73C6">
        <w:t xml:space="preserve"> 31.07.2015 г</w:t>
      </w:r>
      <w:r w:rsidRPr="00EA73C6">
        <w:t xml:space="preserve"> №</w:t>
      </w:r>
      <w:r w:rsidR="00EA73C6">
        <w:t xml:space="preserve"> </w:t>
      </w:r>
      <w:r w:rsidR="00EA73C6" w:rsidRPr="00EA73C6">
        <w:t>22</w:t>
      </w:r>
    </w:p>
    <w:p w:rsidR="003E75C3" w:rsidRPr="00EA73C6" w:rsidRDefault="003E75C3" w:rsidP="003E75C3">
      <w:pPr>
        <w:ind w:left="4962"/>
        <w:rPr>
          <w:rFonts w:eastAsia="A"/>
          <w:sz w:val="28"/>
          <w:szCs w:val="28"/>
        </w:rPr>
      </w:pPr>
      <w:r w:rsidRPr="00EA73C6">
        <w:rPr>
          <w:rFonts w:eastAsia="A"/>
          <w:sz w:val="28"/>
          <w:szCs w:val="28"/>
        </w:rPr>
        <w:t xml:space="preserve">Председатель Совета депутатов </w:t>
      </w:r>
    </w:p>
    <w:p w:rsidR="003E75C3" w:rsidRPr="00C93DCE" w:rsidRDefault="003E75C3" w:rsidP="003E75C3">
      <w:pPr>
        <w:ind w:left="4962"/>
        <w:rPr>
          <w:rFonts w:eastAsia="A"/>
          <w:sz w:val="28"/>
          <w:szCs w:val="28"/>
        </w:rPr>
      </w:pPr>
      <w:r w:rsidRPr="00EA73C6">
        <w:rPr>
          <w:rFonts w:eastAsia="A"/>
          <w:sz w:val="28"/>
          <w:szCs w:val="28"/>
        </w:rPr>
        <w:t>Чесменского сельского поселения                                            _______________Безматерных С.</w:t>
      </w:r>
      <w:r w:rsidRPr="00C93DCE">
        <w:rPr>
          <w:rFonts w:eastAsia="A"/>
          <w:sz w:val="28"/>
          <w:szCs w:val="28"/>
        </w:rPr>
        <w:t>Н.</w:t>
      </w:r>
    </w:p>
    <w:p w:rsidR="003E75C3" w:rsidRDefault="003E75C3" w:rsidP="003E75C3">
      <w:pPr>
        <w:pStyle w:val="3"/>
        <w:jc w:val="center"/>
        <w:rPr>
          <w:rFonts w:ascii="Georgia" w:eastAsia="Times New Roman" w:hAnsi="Georgia"/>
        </w:rPr>
      </w:pPr>
    </w:p>
    <w:p w:rsidR="003E75C3" w:rsidRDefault="003E75C3" w:rsidP="003E75C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75C3">
        <w:rPr>
          <w:rFonts w:ascii="Georgia" w:eastAsia="Times New Roman" w:hAnsi="Georgia"/>
          <w:color w:val="auto"/>
        </w:rPr>
        <w:t xml:space="preserve">Положение о порядке определения размера платы за право размещения сезонных нестационарных торговых объектов на территории </w:t>
      </w:r>
      <w:r w:rsidRPr="003E75C3">
        <w:rPr>
          <w:rFonts w:ascii="Times New Roman" w:hAnsi="Times New Roman" w:cs="Times New Roman"/>
          <w:color w:val="auto"/>
          <w:sz w:val="28"/>
          <w:szCs w:val="28"/>
        </w:rPr>
        <w:t>Чесменского сельского поселения Чесменского муниципального района Челябинской области</w:t>
      </w:r>
    </w:p>
    <w:p w:rsidR="003E75C3" w:rsidRPr="003E75C3" w:rsidRDefault="003E75C3" w:rsidP="003E75C3">
      <w:pPr>
        <w:jc w:val="center"/>
      </w:pPr>
    </w:p>
    <w:p w:rsidR="003E75C3" w:rsidRPr="003E75C3" w:rsidRDefault="003E75C3" w:rsidP="003E75C3">
      <w:pPr>
        <w:pStyle w:val="a5"/>
        <w:jc w:val="both"/>
        <w:rPr>
          <w:sz w:val="28"/>
          <w:szCs w:val="28"/>
        </w:rPr>
      </w:pPr>
      <w:r w:rsidRPr="003E75C3">
        <w:rPr>
          <w:sz w:val="28"/>
          <w:szCs w:val="28"/>
        </w:rPr>
        <w:t xml:space="preserve">    1. Порядок определения размера платы за право размещения сезонных нестационарных торговых объектов на территории </w:t>
      </w:r>
      <w:r>
        <w:rPr>
          <w:sz w:val="28"/>
          <w:szCs w:val="28"/>
        </w:rPr>
        <w:t>Чесменского сельского поселения Чесменского муниципального района Челябинской области</w:t>
      </w:r>
      <w:r w:rsidRPr="003E75C3">
        <w:rPr>
          <w:sz w:val="28"/>
          <w:szCs w:val="28"/>
        </w:rPr>
        <w:t xml:space="preserve"> (далее – Порядок) устанавливает размер платы за право размещения сезонных нестационарных торговых объектов на территории </w:t>
      </w:r>
      <w:r>
        <w:rPr>
          <w:sz w:val="28"/>
          <w:szCs w:val="28"/>
        </w:rPr>
        <w:t>Чесменского сельского поселения Чесменского муниципального района Челябинской области</w:t>
      </w:r>
      <w:r w:rsidRPr="003E75C3">
        <w:rPr>
          <w:sz w:val="28"/>
          <w:szCs w:val="28"/>
        </w:rPr>
        <w:t>, расположенных на земельных участках, являющихся муниципальной собственностью, и на земельных участках, право собственности на которые не разграничено.</w:t>
      </w:r>
    </w:p>
    <w:p w:rsidR="003E75C3" w:rsidRPr="003E75C3" w:rsidRDefault="003E75C3" w:rsidP="003E75C3">
      <w:pPr>
        <w:pStyle w:val="a5"/>
        <w:jc w:val="both"/>
        <w:rPr>
          <w:sz w:val="28"/>
          <w:szCs w:val="28"/>
        </w:rPr>
      </w:pPr>
      <w:r w:rsidRPr="003E75C3">
        <w:rPr>
          <w:sz w:val="28"/>
          <w:szCs w:val="28"/>
        </w:rPr>
        <w:t xml:space="preserve">    2. Условия внесения платы за право размещения нестационарного торгового объекта определяются договором на право размещения нестационарного торгового объекта, заключаемым в определенном администрацией </w:t>
      </w:r>
      <w:r>
        <w:rPr>
          <w:sz w:val="28"/>
          <w:szCs w:val="28"/>
        </w:rPr>
        <w:t>Чесменского сельского поселения Чесменского муниципального района Челябинской области</w:t>
      </w:r>
      <w:r w:rsidRPr="001C6716">
        <w:rPr>
          <w:sz w:val="28"/>
          <w:szCs w:val="28"/>
        </w:rPr>
        <w:t xml:space="preserve"> </w:t>
      </w:r>
      <w:r w:rsidRPr="003E75C3">
        <w:rPr>
          <w:sz w:val="28"/>
          <w:szCs w:val="28"/>
        </w:rPr>
        <w:t xml:space="preserve">порядке размещения нестационарных торговых объектов на территории </w:t>
      </w:r>
      <w:r>
        <w:rPr>
          <w:sz w:val="28"/>
          <w:szCs w:val="28"/>
        </w:rPr>
        <w:t>Чесменского сельского поселения Чесменского муниципального района Челябинской области</w:t>
      </w:r>
      <w:r w:rsidRPr="003E75C3">
        <w:rPr>
          <w:sz w:val="28"/>
          <w:szCs w:val="28"/>
        </w:rPr>
        <w:t>.</w:t>
      </w:r>
    </w:p>
    <w:p w:rsidR="003E75C3" w:rsidRPr="003E75C3" w:rsidRDefault="003E75C3" w:rsidP="003E75C3">
      <w:pPr>
        <w:pStyle w:val="a5"/>
        <w:jc w:val="both"/>
        <w:rPr>
          <w:sz w:val="28"/>
          <w:szCs w:val="28"/>
        </w:rPr>
      </w:pPr>
      <w:r w:rsidRPr="003E75C3">
        <w:rPr>
          <w:sz w:val="28"/>
          <w:szCs w:val="28"/>
        </w:rPr>
        <w:t>    3. Размер платы за месяц определяется по формуле:</w:t>
      </w:r>
    </w:p>
    <w:p w:rsidR="003E75C3" w:rsidRPr="003E75C3" w:rsidRDefault="003E75C3" w:rsidP="003E75C3">
      <w:pPr>
        <w:pStyle w:val="a5"/>
        <w:jc w:val="center"/>
        <w:rPr>
          <w:sz w:val="28"/>
          <w:szCs w:val="28"/>
        </w:rPr>
      </w:pPr>
      <w:r w:rsidRPr="003E75C3">
        <w:rPr>
          <w:sz w:val="28"/>
          <w:szCs w:val="28"/>
        </w:rPr>
        <w:t>S = Кассорт × Ксезон × К1 , где:</w:t>
      </w:r>
    </w:p>
    <w:p w:rsidR="003E75C3" w:rsidRPr="003E75C3" w:rsidRDefault="003E75C3" w:rsidP="003E75C3">
      <w:pPr>
        <w:pStyle w:val="a5"/>
        <w:jc w:val="both"/>
        <w:rPr>
          <w:sz w:val="28"/>
          <w:szCs w:val="28"/>
        </w:rPr>
      </w:pPr>
      <w:r w:rsidRPr="003E75C3">
        <w:rPr>
          <w:sz w:val="28"/>
          <w:szCs w:val="28"/>
        </w:rPr>
        <w:t>    S - размер платы за право размещения сезонных нестационарных торговых объектов без оформления земельно-правовых отношений;</w:t>
      </w:r>
    </w:p>
    <w:p w:rsidR="003E75C3" w:rsidRPr="003E75C3" w:rsidRDefault="003E75C3" w:rsidP="003E75C3">
      <w:pPr>
        <w:pStyle w:val="a5"/>
        <w:jc w:val="both"/>
        <w:rPr>
          <w:sz w:val="28"/>
          <w:szCs w:val="28"/>
        </w:rPr>
      </w:pPr>
      <w:r w:rsidRPr="003E75C3">
        <w:rPr>
          <w:sz w:val="28"/>
          <w:szCs w:val="28"/>
        </w:rPr>
        <w:t xml:space="preserve">    Кассорт - базовый размер платы за право размещения сезонных нестационарных торговых объектов в зависимости от их вида, площади объекта и ассортимента товара согласно </w:t>
      </w:r>
      <w:hyperlink r:id="rId11" w:anchor="/document/81/130161/komi_II_31_10_part1_53/" w:tooltip="Таблица размера платы за право размещения нестационарных торговых объектов на территории муниципального образования городского округа Инта" w:history="1">
        <w:r w:rsidRPr="003E75C3">
          <w:rPr>
            <w:rStyle w:val="a6"/>
            <w:color w:val="auto"/>
            <w:sz w:val="28"/>
            <w:szCs w:val="28"/>
            <w:u w:val="none"/>
          </w:rPr>
          <w:t>приложению 1</w:t>
        </w:r>
      </w:hyperlink>
      <w:r w:rsidRPr="003E75C3">
        <w:rPr>
          <w:sz w:val="28"/>
          <w:szCs w:val="28"/>
        </w:rPr>
        <w:t xml:space="preserve"> к настоящему Положению.</w:t>
      </w:r>
    </w:p>
    <w:p w:rsidR="003E75C3" w:rsidRPr="003E75C3" w:rsidRDefault="003E75C3" w:rsidP="003E75C3">
      <w:pPr>
        <w:pStyle w:val="a5"/>
        <w:jc w:val="both"/>
        <w:rPr>
          <w:sz w:val="28"/>
          <w:szCs w:val="28"/>
        </w:rPr>
      </w:pPr>
      <w:r w:rsidRPr="003E75C3">
        <w:rPr>
          <w:sz w:val="28"/>
          <w:szCs w:val="28"/>
        </w:rPr>
        <w:t>    Ксезон - коэффициент, учитывающий сезонность:</w:t>
      </w:r>
    </w:p>
    <w:p w:rsidR="00A463A8" w:rsidRDefault="003E75C3" w:rsidP="003E75C3">
      <w:pPr>
        <w:pStyle w:val="a5"/>
        <w:jc w:val="both"/>
        <w:rPr>
          <w:sz w:val="28"/>
          <w:szCs w:val="28"/>
        </w:rPr>
      </w:pPr>
      <w:r w:rsidRPr="003E75C3">
        <w:rPr>
          <w:sz w:val="28"/>
          <w:szCs w:val="28"/>
        </w:rPr>
        <w:t>    (Ксезон = 1,5 - с 1 мая по 31 октября,</w:t>
      </w:r>
    </w:p>
    <w:p w:rsidR="00A463A8" w:rsidRDefault="003E75C3" w:rsidP="003E75C3">
      <w:pPr>
        <w:pStyle w:val="a5"/>
        <w:jc w:val="both"/>
        <w:rPr>
          <w:sz w:val="28"/>
          <w:szCs w:val="28"/>
        </w:rPr>
      </w:pPr>
      <w:r w:rsidRPr="003E75C3">
        <w:rPr>
          <w:sz w:val="28"/>
          <w:szCs w:val="28"/>
        </w:rPr>
        <w:lastRenderedPageBreak/>
        <w:t xml:space="preserve">    К сезон = 1,0 с 1 ноября по 30 апреля, </w:t>
      </w:r>
    </w:p>
    <w:p w:rsidR="00A463A8" w:rsidRDefault="003E75C3" w:rsidP="003E75C3">
      <w:pPr>
        <w:pStyle w:val="a5"/>
        <w:jc w:val="both"/>
        <w:rPr>
          <w:sz w:val="28"/>
          <w:szCs w:val="28"/>
        </w:rPr>
      </w:pPr>
      <w:r w:rsidRPr="003E75C3">
        <w:rPr>
          <w:sz w:val="28"/>
          <w:szCs w:val="28"/>
        </w:rPr>
        <w:t xml:space="preserve">    К сезон = 2,0 </w:t>
      </w:r>
      <w:r w:rsidR="00A463A8">
        <w:rPr>
          <w:sz w:val="28"/>
          <w:szCs w:val="28"/>
        </w:rPr>
        <w:t>–</w:t>
      </w:r>
      <w:r w:rsidRPr="003E75C3">
        <w:rPr>
          <w:sz w:val="28"/>
          <w:szCs w:val="28"/>
        </w:rPr>
        <w:t xml:space="preserve"> для кругло</w:t>
      </w:r>
      <w:r w:rsidR="00A463A8">
        <w:rPr>
          <w:sz w:val="28"/>
          <w:szCs w:val="28"/>
        </w:rPr>
        <w:t xml:space="preserve">суточного </w:t>
      </w:r>
      <w:r w:rsidRPr="003E75C3">
        <w:rPr>
          <w:sz w:val="28"/>
          <w:szCs w:val="28"/>
        </w:rPr>
        <w:t xml:space="preserve"> периода</w:t>
      </w:r>
      <w:r w:rsidR="00A463A8">
        <w:rPr>
          <w:sz w:val="28"/>
          <w:szCs w:val="28"/>
        </w:rPr>
        <w:t>.</w:t>
      </w:r>
    </w:p>
    <w:p w:rsidR="003E75C3" w:rsidRPr="003E75C3" w:rsidRDefault="003E75C3" w:rsidP="003E75C3">
      <w:pPr>
        <w:pStyle w:val="a5"/>
        <w:jc w:val="both"/>
        <w:rPr>
          <w:sz w:val="28"/>
          <w:szCs w:val="28"/>
        </w:rPr>
      </w:pPr>
      <w:r w:rsidRPr="003E75C3">
        <w:rPr>
          <w:sz w:val="28"/>
          <w:szCs w:val="28"/>
        </w:rPr>
        <w:t>    К1 - коэффициент, применяемый только для товаропроизводителей сельскохозяйственной продукции и продукции ее переработки, производителей продукции общественного питания (для данной категории равен 0,5, для остальных равен 1).</w:t>
      </w:r>
    </w:p>
    <w:p w:rsidR="003E75C3" w:rsidRPr="003E75C3" w:rsidRDefault="003E75C3" w:rsidP="003E75C3">
      <w:pPr>
        <w:pStyle w:val="a5"/>
        <w:jc w:val="both"/>
        <w:rPr>
          <w:sz w:val="28"/>
          <w:szCs w:val="28"/>
        </w:rPr>
      </w:pPr>
      <w:r w:rsidRPr="003E75C3">
        <w:rPr>
          <w:sz w:val="28"/>
          <w:szCs w:val="28"/>
        </w:rPr>
        <w:t>    4. Расчет платы за право размещения нестационарного торгового объекта является обязательным приложением к договору на право размещения нестационарного торгового объекта.</w:t>
      </w:r>
    </w:p>
    <w:p w:rsidR="003E75C3" w:rsidRDefault="00DE5534" w:rsidP="00DE5534">
      <w:pPr>
        <w:pStyle w:val="a5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 При разовой (однодневной) торговли взимается оплата  в размере 350 руб. с торгового места</w:t>
      </w:r>
    </w:p>
    <w:p w:rsidR="003E75C3" w:rsidRDefault="003E75C3" w:rsidP="003E75C3">
      <w:pPr>
        <w:pStyle w:val="a5"/>
        <w:rPr>
          <w:sz w:val="28"/>
          <w:szCs w:val="28"/>
        </w:rPr>
      </w:pPr>
    </w:p>
    <w:p w:rsidR="003E75C3" w:rsidRDefault="003E75C3" w:rsidP="003E75C3">
      <w:pPr>
        <w:pStyle w:val="a5"/>
        <w:rPr>
          <w:sz w:val="28"/>
          <w:szCs w:val="28"/>
        </w:rPr>
      </w:pPr>
    </w:p>
    <w:p w:rsidR="003E75C3" w:rsidRDefault="003E75C3" w:rsidP="003E75C3">
      <w:pPr>
        <w:pStyle w:val="a5"/>
        <w:rPr>
          <w:sz w:val="28"/>
          <w:szCs w:val="28"/>
        </w:rPr>
      </w:pPr>
    </w:p>
    <w:p w:rsidR="003E75C3" w:rsidRDefault="003E75C3" w:rsidP="003E75C3">
      <w:pPr>
        <w:pStyle w:val="a5"/>
        <w:rPr>
          <w:sz w:val="28"/>
          <w:szCs w:val="28"/>
        </w:rPr>
      </w:pPr>
    </w:p>
    <w:p w:rsidR="003E75C3" w:rsidRDefault="003E75C3" w:rsidP="003E75C3">
      <w:pPr>
        <w:pStyle w:val="a5"/>
        <w:rPr>
          <w:sz w:val="28"/>
          <w:szCs w:val="28"/>
        </w:rPr>
      </w:pPr>
    </w:p>
    <w:p w:rsidR="003E75C3" w:rsidRDefault="003E75C3" w:rsidP="003E75C3">
      <w:pPr>
        <w:pStyle w:val="a5"/>
        <w:rPr>
          <w:sz w:val="28"/>
          <w:szCs w:val="28"/>
        </w:rPr>
      </w:pPr>
    </w:p>
    <w:p w:rsidR="003E75C3" w:rsidRDefault="003E75C3" w:rsidP="003E75C3">
      <w:pPr>
        <w:pStyle w:val="a5"/>
        <w:rPr>
          <w:sz w:val="28"/>
          <w:szCs w:val="28"/>
        </w:rPr>
      </w:pPr>
    </w:p>
    <w:p w:rsidR="004C749D" w:rsidRDefault="004C749D" w:rsidP="003E75C3">
      <w:pPr>
        <w:pStyle w:val="a5"/>
        <w:rPr>
          <w:sz w:val="28"/>
          <w:szCs w:val="28"/>
        </w:rPr>
      </w:pPr>
    </w:p>
    <w:p w:rsidR="003E75C3" w:rsidRDefault="003E75C3" w:rsidP="003E75C3">
      <w:pPr>
        <w:pStyle w:val="a5"/>
        <w:rPr>
          <w:sz w:val="28"/>
          <w:szCs w:val="28"/>
        </w:rPr>
      </w:pPr>
    </w:p>
    <w:p w:rsidR="003E75C3" w:rsidRDefault="003E75C3" w:rsidP="003E75C3">
      <w:pPr>
        <w:pStyle w:val="a5"/>
        <w:rPr>
          <w:sz w:val="28"/>
          <w:szCs w:val="28"/>
        </w:rPr>
      </w:pPr>
    </w:p>
    <w:p w:rsidR="003E75C3" w:rsidRDefault="003E75C3" w:rsidP="003E75C3">
      <w:pPr>
        <w:pStyle w:val="a5"/>
        <w:rPr>
          <w:sz w:val="28"/>
          <w:szCs w:val="28"/>
        </w:rPr>
      </w:pPr>
    </w:p>
    <w:p w:rsidR="00187A37" w:rsidRDefault="00187A37" w:rsidP="003E75C3">
      <w:pPr>
        <w:pStyle w:val="a5"/>
        <w:rPr>
          <w:sz w:val="28"/>
          <w:szCs w:val="28"/>
        </w:rPr>
      </w:pPr>
    </w:p>
    <w:p w:rsidR="00187A37" w:rsidRDefault="00187A37" w:rsidP="003E75C3">
      <w:pPr>
        <w:pStyle w:val="a5"/>
        <w:rPr>
          <w:sz w:val="28"/>
          <w:szCs w:val="28"/>
        </w:rPr>
      </w:pPr>
    </w:p>
    <w:p w:rsidR="00187A37" w:rsidRDefault="00187A37" w:rsidP="003E75C3">
      <w:pPr>
        <w:pStyle w:val="a5"/>
        <w:rPr>
          <w:sz w:val="28"/>
          <w:szCs w:val="28"/>
        </w:rPr>
      </w:pPr>
    </w:p>
    <w:p w:rsidR="003E75C3" w:rsidRDefault="003E75C3" w:rsidP="003E75C3">
      <w:pPr>
        <w:pStyle w:val="a5"/>
        <w:rPr>
          <w:sz w:val="28"/>
          <w:szCs w:val="28"/>
        </w:rPr>
      </w:pPr>
    </w:p>
    <w:p w:rsidR="003E75C3" w:rsidRDefault="003E75C3" w:rsidP="003E75C3">
      <w:pPr>
        <w:pStyle w:val="a5"/>
        <w:rPr>
          <w:sz w:val="28"/>
          <w:szCs w:val="28"/>
        </w:rPr>
      </w:pPr>
    </w:p>
    <w:p w:rsidR="00D40384" w:rsidRDefault="00D40384" w:rsidP="003E75C3">
      <w:pPr>
        <w:pStyle w:val="a5"/>
        <w:spacing w:after="0"/>
        <w:ind w:left="5245"/>
        <w:rPr>
          <w:sz w:val="28"/>
          <w:szCs w:val="28"/>
        </w:rPr>
      </w:pPr>
    </w:p>
    <w:p w:rsidR="00D40384" w:rsidRDefault="00D40384" w:rsidP="003E75C3">
      <w:pPr>
        <w:pStyle w:val="a5"/>
        <w:spacing w:after="0"/>
        <w:ind w:left="5245"/>
        <w:rPr>
          <w:sz w:val="28"/>
          <w:szCs w:val="28"/>
        </w:rPr>
      </w:pPr>
    </w:p>
    <w:p w:rsidR="003E75C3" w:rsidRDefault="003E75C3" w:rsidP="003E75C3">
      <w:pPr>
        <w:pStyle w:val="a5"/>
        <w:spacing w:after="0"/>
        <w:ind w:left="5245"/>
        <w:rPr>
          <w:sz w:val="28"/>
          <w:szCs w:val="28"/>
        </w:rPr>
      </w:pPr>
      <w:r w:rsidRPr="003E75C3">
        <w:rPr>
          <w:sz w:val="28"/>
          <w:szCs w:val="28"/>
        </w:rPr>
        <w:lastRenderedPageBreak/>
        <w:t>Приложение 1</w:t>
      </w:r>
      <w:r w:rsidRPr="003E75C3">
        <w:rPr>
          <w:sz w:val="28"/>
          <w:szCs w:val="28"/>
        </w:rPr>
        <w:br/>
        <w:t>к Положению</w:t>
      </w:r>
      <w:r w:rsidRPr="003E75C3">
        <w:rPr>
          <w:sz w:val="28"/>
          <w:szCs w:val="28"/>
        </w:rPr>
        <w:br/>
        <w:t>о порядке определения размера платы</w:t>
      </w:r>
      <w:r w:rsidR="00EA73C6">
        <w:rPr>
          <w:sz w:val="28"/>
          <w:szCs w:val="28"/>
        </w:rPr>
        <w:t xml:space="preserve"> </w:t>
      </w:r>
      <w:r w:rsidRPr="003E75C3">
        <w:rPr>
          <w:sz w:val="28"/>
          <w:szCs w:val="28"/>
        </w:rPr>
        <w:t>за право размещения</w:t>
      </w:r>
      <w:r w:rsidRPr="003E75C3">
        <w:rPr>
          <w:sz w:val="28"/>
          <w:szCs w:val="28"/>
        </w:rPr>
        <w:br/>
        <w:t>сезонных нестационарных торговых объектов</w:t>
      </w:r>
      <w:r w:rsidRPr="003E75C3">
        <w:rPr>
          <w:sz w:val="28"/>
          <w:szCs w:val="28"/>
        </w:rPr>
        <w:br/>
        <w:t>на территории</w:t>
      </w:r>
      <w:r w:rsidRPr="003E75C3">
        <w:rPr>
          <w:sz w:val="28"/>
          <w:szCs w:val="28"/>
        </w:rPr>
        <w:br/>
      </w:r>
      <w:r>
        <w:rPr>
          <w:sz w:val="28"/>
          <w:szCs w:val="28"/>
        </w:rPr>
        <w:t xml:space="preserve">Чесменского сельского поселения </w:t>
      </w:r>
    </w:p>
    <w:p w:rsidR="003E75C3" w:rsidRDefault="003E75C3" w:rsidP="003E75C3">
      <w:pPr>
        <w:pStyle w:val="a5"/>
        <w:spacing w:after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Чесменского муниципального </w:t>
      </w:r>
    </w:p>
    <w:p w:rsidR="003E75C3" w:rsidRPr="003E75C3" w:rsidRDefault="003E75C3" w:rsidP="003E75C3">
      <w:pPr>
        <w:pStyle w:val="a5"/>
        <w:spacing w:after="0"/>
        <w:ind w:left="5245"/>
        <w:rPr>
          <w:sz w:val="28"/>
          <w:szCs w:val="28"/>
        </w:rPr>
      </w:pPr>
      <w:r>
        <w:rPr>
          <w:sz w:val="28"/>
          <w:szCs w:val="28"/>
        </w:rPr>
        <w:t>района Челябинской области</w:t>
      </w:r>
    </w:p>
    <w:p w:rsidR="003E75C3" w:rsidRDefault="003E75C3" w:rsidP="003E75C3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E75C3" w:rsidRDefault="003E75C3" w:rsidP="003E75C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E7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Таблица размера платы за право размещения нестационарных торговых объектов на территории </w:t>
      </w:r>
      <w:r w:rsidRPr="003E75C3">
        <w:rPr>
          <w:rFonts w:ascii="Times New Roman" w:hAnsi="Times New Roman" w:cs="Times New Roman"/>
          <w:color w:val="auto"/>
          <w:sz w:val="28"/>
          <w:szCs w:val="28"/>
        </w:rPr>
        <w:t>Чесменского сельского поселения Чесменского муниципального района Челябинской области</w:t>
      </w:r>
    </w:p>
    <w:p w:rsidR="003E75C3" w:rsidRPr="003E75C3" w:rsidRDefault="003E75C3" w:rsidP="003E75C3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"/>
        <w:gridCol w:w="6457"/>
        <w:gridCol w:w="2161"/>
      </w:tblGrid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b/>
                <w:bCs/>
                <w:sz w:val="28"/>
                <w:szCs w:val="28"/>
              </w:rPr>
              <w:t>№ п/п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b/>
                <w:bCs/>
                <w:sz w:val="28"/>
                <w:szCs w:val="28"/>
              </w:rPr>
              <w:t>Ассортимент товаров, вид нестационарного торгового объекта с учетом площади объекта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b/>
                <w:bCs/>
                <w:sz w:val="28"/>
                <w:szCs w:val="28"/>
              </w:rPr>
              <w:t>Базовый размер за 1 место (К ассорт), в рублях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Мороженое, прохладительные напитки, квас, питьевая вода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500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Фрукты, овощи, бахчевые (до 8 кв. м)&lt;1&gt;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2500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Бахчевые (до 8 кв. м)&lt;1&gt;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2500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Выпечные изделия в промышленной упаковке (до 8 кв. м)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500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Молоко пастеризованное из автоцистерны за маршрут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100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Рыба живая из автоцистерны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500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Хвойные деревья, в т.ч. лапник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1500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Новогодние игрушки (до 8 кв. м)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1500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Прием стеклотары, макулатуры, пластиковых и алюминиевых бутылок и т.п.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500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Прокат электромобилей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1500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Аттракционы, игровые надувные комнаты, горки, услуги спортинвентаря и т.п. (за 1 место)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1500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Воздушные шары, игрушки и т.п. (до 8 кв. м)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500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Попкорн, сладкая вата (до 8 кв. м)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500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Канцелярские товары (до 8 кв. м)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300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Цветы живые и искусственные (до 8 кв. м)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300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Летнее кафе (до 50 посадочных мест)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5000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Залы летней посадки (до 15 посадочных мест)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3000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Смешанный ассортимент товаров (до 8 кв. м)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3000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Продовольственные/непродовольственные товары, непоименованные отдельно (до 8 кв. м)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2500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Автоматы для мелкорозничной продажи товаров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500</w:t>
            </w:r>
          </w:p>
        </w:tc>
      </w:tr>
      <w:tr w:rsidR="003E75C3" w:rsidRPr="003E75C3" w:rsidTr="003E75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Бытовые услуги населению (до 8 кв. м)</w:t>
            </w:r>
          </w:p>
        </w:tc>
        <w:tc>
          <w:tcPr>
            <w:tcW w:w="0" w:type="auto"/>
            <w:vAlign w:val="center"/>
            <w:hideMark/>
          </w:tcPr>
          <w:p w:rsidR="003E75C3" w:rsidRPr="003E75C3" w:rsidRDefault="003E75C3" w:rsidP="00961F89">
            <w:pPr>
              <w:jc w:val="center"/>
              <w:rPr>
                <w:sz w:val="28"/>
                <w:szCs w:val="28"/>
              </w:rPr>
            </w:pPr>
            <w:r w:rsidRPr="003E75C3">
              <w:rPr>
                <w:sz w:val="28"/>
                <w:szCs w:val="28"/>
              </w:rPr>
              <w:t>500</w:t>
            </w:r>
          </w:p>
        </w:tc>
      </w:tr>
    </w:tbl>
    <w:p w:rsidR="003E75C3" w:rsidRPr="003E75C3" w:rsidRDefault="003E75C3" w:rsidP="003E75C3">
      <w:pPr>
        <w:pStyle w:val="a5"/>
        <w:rPr>
          <w:sz w:val="28"/>
          <w:szCs w:val="28"/>
        </w:rPr>
      </w:pPr>
      <w:r w:rsidRPr="003E75C3">
        <w:rPr>
          <w:sz w:val="28"/>
          <w:szCs w:val="28"/>
        </w:rPr>
        <w:t> </w:t>
      </w:r>
      <w:r w:rsidRPr="003E75C3">
        <w:rPr>
          <w:sz w:val="28"/>
          <w:szCs w:val="28"/>
        </w:rPr>
        <w:br/>
        <w:t>________________________</w:t>
      </w:r>
      <w:r w:rsidRPr="003E75C3">
        <w:rPr>
          <w:sz w:val="28"/>
          <w:szCs w:val="28"/>
        </w:rPr>
        <w:br/>
        <w:t>    &lt;1&gt; здесь и далее – если площадь объекта превышает 8 кв. м, то базовый размер платы увеличивается пропорционально площади.</w:t>
      </w:r>
    </w:p>
    <w:p w:rsidR="003E75C3" w:rsidRPr="003E75C3" w:rsidRDefault="003E75C3" w:rsidP="003E75C3">
      <w:pPr>
        <w:pStyle w:val="a5"/>
        <w:rPr>
          <w:sz w:val="28"/>
          <w:szCs w:val="28"/>
        </w:rPr>
      </w:pPr>
      <w:r w:rsidRPr="003E75C3">
        <w:rPr>
          <w:sz w:val="28"/>
          <w:szCs w:val="28"/>
        </w:rPr>
        <w:t> </w:t>
      </w:r>
    </w:p>
    <w:sectPr w:rsidR="003E75C3" w:rsidRPr="003E75C3" w:rsidSect="00CE66D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29D" w:rsidRDefault="0099529D" w:rsidP="004C749D">
      <w:r>
        <w:separator/>
      </w:r>
    </w:p>
  </w:endnote>
  <w:endnote w:type="continuationSeparator" w:id="0">
    <w:p w:rsidR="0099529D" w:rsidRDefault="0099529D" w:rsidP="004C7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8219"/>
      <w:docPartObj>
        <w:docPartGallery w:val="Page Numbers (Bottom of Page)"/>
        <w:docPartUnique/>
      </w:docPartObj>
    </w:sdtPr>
    <w:sdtContent>
      <w:p w:rsidR="004C749D" w:rsidRDefault="00071FA0">
        <w:pPr>
          <w:pStyle w:val="a9"/>
          <w:jc w:val="center"/>
        </w:pPr>
        <w:fldSimple w:instr=" PAGE   \* MERGEFORMAT ">
          <w:r w:rsidR="00187A37">
            <w:rPr>
              <w:noProof/>
            </w:rPr>
            <w:t>3</w:t>
          </w:r>
        </w:fldSimple>
      </w:p>
    </w:sdtContent>
  </w:sdt>
  <w:p w:rsidR="004C749D" w:rsidRDefault="004C74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29D" w:rsidRDefault="0099529D" w:rsidP="004C749D">
      <w:r>
        <w:separator/>
      </w:r>
    </w:p>
  </w:footnote>
  <w:footnote w:type="continuationSeparator" w:id="0">
    <w:p w:rsidR="0099529D" w:rsidRDefault="0099529D" w:rsidP="004C7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22FD"/>
    <w:multiLevelType w:val="hybridMultilevel"/>
    <w:tmpl w:val="2D022500"/>
    <w:lvl w:ilvl="0" w:tplc="19147B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C97"/>
    <w:rsid w:val="000418C0"/>
    <w:rsid w:val="000459CE"/>
    <w:rsid w:val="00071FA0"/>
    <w:rsid w:val="0011430B"/>
    <w:rsid w:val="001700C4"/>
    <w:rsid w:val="00187A37"/>
    <w:rsid w:val="0019564B"/>
    <w:rsid w:val="001C6716"/>
    <w:rsid w:val="001F3CD1"/>
    <w:rsid w:val="002423B0"/>
    <w:rsid w:val="002E75B5"/>
    <w:rsid w:val="0030644F"/>
    <w:rsid w:val="003D0401"/>
    <w:rsid w:val="003E75C3"/>
    <w:rsid w:val="004C749D"/>
    <w:rsid w:val="005229A1"/>
    <w:rsid w:val="005F0C77"/>
    <w:rsid w:val="00693612"/>
    <w:rsid w:val="00740135"/>
    <w:rsid w:val="00794585"/>
    <w:rsid w:val="007C3FA3"/>
    <w:rsid w:val="00855C01"/>
    <w:rsid w:val="008572B5"/>
    <w:rsid w:val="00860450"/>
    <w:rsid w:val="008E316B"/>
    <w:rsid w:val="0096368E"/>
    <w:rsid w:val="00991957"/>
    <w:rsid w:val="0099529D"/>
    <w:rsid w:val="00A463A8"/>
    <w:rsid w:val="00A87AE6"/>
    <w:rsid w:val="00AD52FF"/>
    <w:rsid w:val="00B1520F"/>
    <w:rsid w:val="00B53C00"/>
    <w:rsid w:val="00BB2418"/>
    <w:rsid w:val="00BD3BE4"/>
    <w:rsid w:val="00C0317A"/>
    <w:rsid w:val="00C20EA4"/>
    <w:rsid w:val="00C46C97"/>
    <w:rsid w:val="00C93DCE"/>
    <w:rsid w:val="00CE66DF"/>
    <w:rsid w:val="00D34112"/>
    <w:rsid w:val="00D40384"/>
    <w:rsid w:val="00DE5534"/>
    <w:rsid w:val="00EA22A2"/>
    <w:rsid w:val="00EA73C6"/>
    <w:rsid w:val="00F314FF"/>
    <w:rsid w:val="00FB7409"/>
    <w:rsid w:val="00FD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3B0"/>
    <w:pPr>
      <w:keepNext/>
      <w:widowControl w:val="0"/>
      <w:overflowPunct/>
      <w:autoSpaceDE/>
      <w:autoSpaceDN/>
      <w:adjustRightInd/>
      <w:spacing w:after="120"/>
      <w:jc w:val="center"/>
      <w:textAlignment w:val="auto"/>
      <w:outlineLvl w:val="0"/>
    </w:pPr>
    <w:rPr>
      <w:b/>
      <w:kern w:val="28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7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6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6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423B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6716"/>
    <w:rPr>
      <w:rFonts w:asciiTheme="majorHAnsi" w:eastAsiaTheme="majorEastAsia" w:hAnsiTheme="majorHAnsi" w:cstheme="majorBidi"/>
      <w:b/>
      <w:bCs/>
      <w:color w:val="5B9BD5" w:themeColor="accent1"/>
      <w:sz w:val="26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C6716"/>
    <w:pPr>
      <w:overflowPunct/>
      <w:autoSpaceDE/>
      <w:autoSpaceDN/>
      <w:adjustRightInd/>
      <w:spacing w:after="223"/>
      <w:textAlignment w:val="auto"/>
    </w:pPr>
    <w:rPr>
      <w:rFonts w:eastAsiaTheme="minorEastAsia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C671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C74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74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C74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749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g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1g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g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1FEB-FECF-4411-A87F-D84AAAC8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Тимченко</dc:creator>
  <cp:keywords/>
  <dc:description/>
  <cp:lastModifiedBy>1</cp:lastModifiedBy>
  <cp:revision>8</cp:revision>
  <cp:lastPrinted>2015-08-04T05:48:00Z</cp:lastPrinted>
  <dcterms:created xsi:type="dcterms:W3CDTF">2015-07-30T11:24:00Z</dcterms:created>
  <dcterms:modified xsi:type="dcterms:W3CDTF">2015-08-04T05:49:00Z</dcterms:modified>
</cp:coreProperties>
</file>